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69B" w:rsidRDefault="000D63D4">
      <w:pPr>
        <w:spacing w:line="256" w:lineRule="auto"/>
        <w:rPr>
          <w:sz w:val="22"/>
          <w:szCs w:val="22"/>
        </w:rPr>
      </w:pPr>
      <w:bookmarkStart w:id="0" w:name="_Hlk97725065"/>
      <w:bookmarkStart w:id="1" w:name="_Hlk97726548"/>
      <w:r>
        <w:rPr>
          <w:b/>
        </w:rPr>
        <w:t xml:space="preserve">                  </w:t>
      </w:r>
      <w:bookmarkStart w:id="2" w:name="_Hlk155092483"/>
      <w:r>
        <w:rPr>
          <w:rFonts w:eastAsia="Calibri"/>
          <w:b/>
          <w:noProof/>
          <w:color w:val="000000"/>
        </w:rPr>
        <w:drawing>
          <wp:inline distT="0" distB="0" distL="0" distR="0">
            <wp:extent cx="525780" cy="617220"/>
            <wp:effectExtent l="0" t="0" r="7620" b="0"/>
            <wp:docPr id="1" name="Slika 3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8C169B">
        <w:trPr>
          <w:trHeight w:val="2110"/>
        </w:trPr>
        <w:tc>
          <w:tcPr>
            <w:tcW w:w="6379" w:type="dxa"/>
            <w:hideMark/>
          </w:tcPr>
          <w:p w:rsidR="008C169B" w:rsidRDefault="000D63D4">
            <w:pPr>
              <w:spacing w:line="256" w:lineRule="auto"/>
            </w:pPr>
            <w:bookmarkStart w:id="3" w:name="_Hlk128748807"/>
            <w:r>
              <w:rPr>
                <w:b/>
              </w:rPr>
              <w:t>REPUBLIKA HRVATSKA</w:t>
            </w:r>
            <w:r>
              <w:t xml:space="preserve">                                                                                                       </w:t>
            </w:r>
            <w:r>
              <w:rPr>
                <w:b/>
              </w:rPr>
              <w:t>OSNOVNA ŠKOLA ZAGVOZD</w:t>
            </w:r>
            <w:r>
              <w:t xml:space="preserve"> </w:t>
            </w:r>
          </w:p>
          <w:p w:rsidR="008C169B" w:rsidRDefault="000D63D4">
            <w:pPr>
              <w:spacing w:line="256" w:lineRule="auto"/>
            </w:pPr>
            <w:r>
              <w:t xml:space="preserve">Trg zabiokovskih junaka Domovinskog rata 4, 21270 Zagvozd          </w:t>
            </w:r>
            <w:r>
              <w:t xml:space="preserve">                                                                                          KLASA: </w:t>
            </w:r>
            <w:r>
              <w:rPr>
                <w:rFonts w:eastAsia="Calibri"/>
                <w:noProof/>
                <w:color w:val="000000"/>
                <w:lang w:val="en-US"/>
              </w:rPr>
              <w:t>600-04/24-01/2</w:t>
            </w:r>
            <w:r>
              <w:t xml:space="preserve">                                                                                                                                        URBROJ: </w:t>
            </w:r>
            <w:r>
              <w:rPr>
                <w:noProof/>
              </w:rPr>
              <w:t>2</w:t>
            </w:r>
            <w:r>
              <w:rPr>
                <w:noProof/>
              </w:rPr>
              <w:t>181-320-24-8</w:t>
            </w:r>
            <w:r>
              <w:t xml:space="preserve">                                                                                                           Zagvozd, 22. veljače 2024.g.</w:t>
            </w:r>
          </w:p>
        </w:tc>
        <w:tc>
          <w:tcPr>
            <w:tcW w:w="2693" w:type="dxa"/>
            <w:hideMark/>
          </w:tcPr>
          <w:p w:rsidR="008C169B" w:rsidRDefault="000D63D4">
            <w:pPr>
              <w:spacing w:line="256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2"/>
        <w:bookmarkEnd w:id="3"/>
      </w:tr>
    </w:tbl>
    <w:p w:rsidR="008C169B" w:rsidRDefault="008C169B">
      <w:pPr>
        <w:rPr>
          <w:b/>
        </w:rPr>
      </w:pPr>
    </w:p>
    <w:bookmarkEnd w:id="0"/>
    <w:p w:rsidR="008C169B" w:rsidRDefault="008C169B">
      <w:pPr>
        <w:rPr>
          <w:b/>
        </w:rPr>
      </w:pPr>
    </w:p>
    <w:p w:rsidR="008C169B" w:rsidRDefault="008C169B">
      <w:pPr>
        <w:rPr>
          <w:b/>
        </w:rPr>
      </w:pPr>
    </w:p>
    <w:p w:rsidR="008C169B" w:rsidRDefault="000D63D4">
      <w:pPr>
        <w:rPr>
          <w:b/>
        </w:rPr>
      </w:pPr>
      <w:r>
        <w:rPr>
          <w:b/>
        </w:rPr>
        <w:t xml:space="preserve">                              ZAKLJUČCI 33. SJEDNICE ŠKOLSKOG ODBORA           </w:t>
      </w:r>
    </w:p>
    <w:p w:rsidR="008C169B" w:rsidRDefault="008C169B">
      <w:pPr>
        <w:rPr>
          <w:b/>
        </w:rPr>
      </w:pPr>
    </w:p>
    <w:p w:rsidR="008C169B" w:rsidRDefault="008C169B">
      <w:pPr>
        <w:jc w:val="both"/>
      </w:pPr>
      <w:bookmarkStart w:id="4" w:name="_Hlk86862332"/>
    </w:p>
    <w:bookmarkEnd w:id="1"/>
    <w:bookmarkEnd w:id="4"/>
    <w:p w:rsidR="008C169B" w:rsidRDefault="000D63D4">
      <w:pPr>
        <w:pStyle w:val="Odlomakpopisa"/>
        <w:numPr>
          <w:ilvl w:val="0"/>
          <w:numId w:val="2"/>
        </w:numPr>
      </w:pPr>
      <w:r>
        <w:t xml:space="preserve">Tri kandidata imaju </w:t>
      </w:r>
      <w:r>
        <w:t>potpunu dokumentaciju, ispunjavaju nužne uvjete i imaju dodatne kompetencije. Galić, Marina, Filipović, Antonela i Šuvar, Vedrana  imaju po 15 bodova. Šuvar, Vedrana ostvaruje prednost po posebnom propisu čl. 9. Zakona profesionalnoj  rehabilitaciji i zapo</w:t>
      </w:r>
      <w:r>
        <w:t>šljavanju invalida.</w:t>
      </w:r>
    </w:p>
    <w:p w:rsidR="008C169B" w:rsidRDefault="000D63D4">
      <w:pPr>
        <w:pStyle w:val="Odlomakpopisa"/>
        <w:numPr>
          <w:ilvl w:val="0"/>
          <w:numId w:val="2"/>
        </w:numPr>
        <w:jc w:val="both"/>
        <w:rPr>
          <w:i/>
        </w:rPr>
      </w:pPr>
      <w:r>
        <w:t>Dr.sc. Vedrana Šuvar jedini je kandidat u natječajnom postupku za imenovanje ravnatelja OŠ Zagvozd.</w:t>
      </w:r>
    </w:p>
    <w:p w:rsidR="008C169B" w:rsidRDefault="000D63D4">
      <w:pPr>
        <w:pStyle w:val="Odlomakpopisa"/>
        <w:numPr>
          <w:ilvl w:val="0"/>
          <w:numId w:val="2"/>
        </w:numPr>
      </w:pPr>
      <w:r>
        <w:rPr>
          <w:rFonts w:eastAsiaTheme="minorHAnsi"/>
          <w:lang w:eastAsia="en-US"/>
        </w:rPr>
        <w:t xml:space="preserve">Donesena </w:t>
      </w:r>
      <w:r>
        <w:t>odluka o otpisu knjižnične građe iz fonda školske knjižnice.</w:t>
      </w:r>
    </w:p>
    <w:p w:rsidR="008C169B" w:rsidRDefault="000D63D4">
      <w:pPr>
        <w:pStyle w:val="Odlomakpopisa"/>
        <w:numPr>
          <w:ilvl w:val="0"/>
          <w:numId w:val="2"/>
        </w:numPr>
        <w:spacing w:after="160" w:line="259" w:lineRule="auto"/>
        <w:rPr>
          <w:rFonts w:eastAsiaTheme="minorHAnsi"/>
          <w:lang w:eastAsia="en-US"/>
        </w:rPr>
      </w:pPr>
      <w:r>
        <w:rPr>
          <w:rFonts w:eastAsia="Calibri"/>
          <w:lang w:eastAsia="en-US"/>
        </w:rPr>
        <w:t>Usvojen  zapisnik 33. sjenice ŠO.</w:t>
      </w:r>
    </w:p>
    <w:p w:rsidR="008C169B" w:rsidRDefault="008C169B">
      <w:pPr>
        <w:pStyle w:val="Odlomakpopisa"/>
        <w:ind w:left="1068"/>
      </w:pPr>
    </w:p>
    <w:p w:rsidR="008C169B" w:rsidRDefault="008C169B">
      <w:pPr>
        <w:tabs>
          <w:tab w:val="left" w:pos="887"/>
        </w:tabs>
        <w:jc w:val="both"/>
        <w:rPr>
          <w:rFonts w:eastAsiaTheme="minorHAnsi"/>
          <w:b/>
          <w:lang w:eastAsia="en-US"/>
        </w:rPr>
      </w:pPr>
    </w:p>
    <w:p w:rsidR="008C169B" w:rsidRDefault="000D63D4">
      <w:pPr>
        <w:spacing w:before="100" w:beforeAutospacing="1" w:after="100" w:afterAutospacing="1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Predsjednik  Školskog odbora </w:t>
      </w:r>
    </w:p>
    <w:p w:rsidR="008C169B" w:rsidRDefault="000D63D4">
      <w:pPr>
        <w:spacing w:before="100" w:beforeAutospacing="1" w:after="100" w:afterAutospacing="1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Borben Galić v.r.</w:t>
      </w:r>
      <w:bookmarkStart w:id="5" w:name="_GoBack"/>
      <w:bookmarkEnd w:id="5"/>
    </w:p>
    <w:p w:rsidR="008C169B" w:rsidRDefault="008C169B">
      <w:pPr>
        <w:spacing w:after="160" w:line="259" w:lineRule="auto"/>
        <w:rPr>
          <w:rFonts w:eastAsiaTheme="minorHAnsi"/>
          <w:b/>
          <w:i/>
          <w:sz w:val="22"/>
          <w:szCs w:val="22"/>
          <w:lang w:eastAsia="en-US"/>
        </w:rPr>
      </w:pPr>
    </w:p>
    <w:p w:rsidR="008C169B" w:rsidRDefault="008C169B">
      <w:pPr>
        <w:spacing w:beforeAutospacing="1" w:afterAutospacing="1"/>
      </w:pPr>
    </w:p>
    <w:p w:rsidR="008C169B" w:rsidRDefault="008C169B"/>
    <w:sectPr w:rsidR="008C16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D63D4">
      <w:r>
        <w:separator/>
      </w:r>
    </w:p>
  </w:endnote>
  <w:endnote w:type="continuationSeparator" w:id="0">
    <w:p w:rsidR="00000000" w:rsidRDefault="000D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69B" w:rsidRDefault="008C169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9302974"/>
      <w:docPartObj>
        <w:docPartGallery w:val="Page Numbers (Bottom of Page)"/>
        <w:docPartUnique/>
      </w:docPartObj>
    </w:sdtPr>
    <w:sdtEndPr/>
    <w:sdtContent>
      <w:p w:rsidR="008C169B" w:rsidRDefault="000D63D4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C169B" w:rsidRDefault="008C169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69B" w:rsidRDefault="008C169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D63D4">
      <w:r>
        <w:separator/>
      </w:r>
    </w:p>
  </w:footnote>
  <w:footnote w:type="continuationSeparator" w:id="0">
    <w:p w:rsidR="00000000" w:rsidRDefault="000D6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69B" w:rsidRDefault="008C169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69B" w:rsidRDefault="008C169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69B" w:rsidRDefault="008C169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94E"/>
    <w:multiLevelType w:val="multilevel"/>
    <w:tmpl w:val="51C41E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A46D13"/>
    <w:multiLevelType w:val="multilevel"/>
    <w:tmpl w:val="DB5A8D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515F04"/>
    <w:multiLevelType w:val="multilevel"/>
    <w:tmpl w:val="B83203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BF1389"/>
    <w:multiLevelType w:val="multilevel"/>
    <w:tmpl w:val="188E444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090B08"/>
    <w:multiLevelType w:val="multilevel"/>
    <w:tmpl w:val="94F2B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46088"/>
    <w:multiLevelType w:val="multilevel"/>
    <w:tmpl w:val="3CA0196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69B"/>
    <w:rsid w:val="000D63D4"/>
    <w:rsid w:val="008C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9650"/>
  <w15:docId w15:val="{31161518-7AA8-4EEA-A7D8-D3FC5631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uiPriority w:val="9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ntstyle21">
    <w:name w:val="fontstyle21"/>
    <w:basedOn w:val="Zadanifontodlomka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styleId="Tekstbalonia">
    <w:name w:val="Balloon Text"/>
    <w:basedOn w:val="Normal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DDB7D-59E2-4FAE-955A-1FC7A330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54</cp:revision>
  <cp:lastPrinted>2022-07-04T10:27:00Z</cp:lastPrinted>
  <dcterms:created xsi:type="dcterms:W3CDTF">2021-12-27T12:48:00Z</dcterms:created>
  <dcterms:modified xsi:type="dcterms:W3CDTF">2024-05-13T06:56:00Z</dcterms:modified>
</cp:coreProperties>
</file>